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0AB29" w14:textId="60E0CF05" w:rsidR="00A640DA" w:rsidRPr="00590E74" w:rsidRDefault="00C52B9E" w:rsidP="00590E74">
      <w:pPr>
        <w:adjustRightInd w:val="0"/>
        <w:snapToGrid w:val="0"/>
        <w:spacing w:after="120" w:line="400" w:lineRule="exact"/>
        <w:ind w:leftChars="200" w:left="420"/>
        <w:jc w:val="center"/>
        <w:rPr>
          <w:rFonts w:ascii="宋体" w:eastAsia="宋体" w:hAnsi="宋体" w:cs="Times New Roman"/>
          <w:b/>
          <w:kern w:val="0"/>
          <w:sz w:val="32"/>
          <w:szCs w:val="32"/>
        </w:rPr>
      </w:pPr>
      <w:r>
        <w:rPr>
          <w:rFonts w:ascii="宋体" w:eastAsia="宋体" w:hAnsi="宋体" w:cs="Times New Roman" w:hint="eastAsia"/>
          <w:b/>
          <w:kern w:val="0"/>
          <w:sz w:val="32"/>
          <w:szCs w:val="32"/>
        </w:rPr>
        <w:t>新沂市棋盘初级中学</w:t>
      </w:r>
      <w:r w:rsidRPr="00590E74">
        <w:rPr>
          <w:rFonts w:ascii="宋体" w:eastAsia="宋体" w:hAnsi="宋体" w:cs="Times New Roman" w:hint="eastAsia"/>
          <w:b/>
          <w:kern w:val="0"/>
          <w:sz w:val="32"/>
          <w:szCs w:val="32"/>
        </w:rPr>
        <w:t>新生校服采购项目</w:t>
      </w:r>
    </w:p>
    <w:p w14:paraId="4BF2E23D" w14:textId="77777777" w:rsidR="00A640DA" w:rsidRPr="00590E74" w:rsidRDefault="00000000">
      <w:pPr>
        <w:adjustRightInd w:val="0"/>
        <w:snapToGrid w:val="0"/>
        <w:spacing w:after="120" w:line="400" w:lineRule="exact"/>
        <w:ind w:leftChars="200" w:left="420"/>
        <w:jc w:val="center"/>
        <w:rPr>
          <w:rFonts w:ascii="宋体" w:eastAsia="宋体" w:hAnsi="宋体" w:cs="Times New Roman"/>
          <w:b/>
          <w:kern w:val="0"/>
          <w:sz w:val="32"/>
          <w:szCs w:val="32"/>
        </w:rPr>
      </w:pPr>
      <w:r w:rsidRPr="00590E74">
        <w:rPr>
          <w:rFonts w:ascii="宋体" w:eastAsia="宋体" w:hAnsi="宋体" w:cs="Times New Roman" w:hint="eastAsia"/>
          <w:b/>
          <w:kern w:val="0"/>
          <w:sz w:val="32"/>
          <w:szCs w:val="32"/>
        </w:rPr>
        <w:t>采购公告</w:t>
      </w:r>
    </w:p>
    <w:p w14:paraId="3FDE2DA8" w14:textId="3DD5E3C3" w:rsidR="00A640DA" w:rsidRDefault="00C52B9E">
      <w:pPr>
        <w:spacing w:line="520" w:lineRule="exact"/>
        <w:ind w:firstLineChars="200" w:firstLine="600"/>
        <w:rPr>
          <w:rFonts w:ascii="仿宋" w:eastAsia="仿宋" w:hAnsi="仿宋"/>
          <w:sz w:val="30"/>
          <w:szCs w:val="30"/>
        </w:rPr>
      </w:pPr>
      <w:r>
        <w:rPr>
          <w:rFonts w:ascii="仿宋" w:eastAsia="仿宋" w:hAnsi="仿宋" w:hint="eastAsia"/>
          <w:sz w:val="30"/>
          <w:szCs w:val="30"/>
        </w:rPr>
        <w:t>新沂市棋盘初级中学新生校服采购项目的潜在供应商应在徐州三好招标代理有限公司获取采购文件，并于202</w:t>
      </w:r>
      <w:r w:rsidR="00E45586">
        <w:rPr>
          <w:rFonts w:ascii="仿宋" w:eastAsia="仿宋" w:hAnsi="仿宋" w:hint="eastAsia"/>
          <w:sz w:val="30"/>
          <w:szCs w:val="30"/>
        </w:rPr>
        <w:t>3</w:t>
      </w:r>
      <w:r>
        <w:rPr>
          <w:rFonts w:ascii="仿宋" w:eastAsia="仿宋" w:hAnsi="仿宋" w:hint="eastAsia"/>
          <w:sz w:val="30"/>
          <w:szCs w:val="30"/>
        </w:rPr>
        <w:t>年</w:t>
      </w:r>
      <w:r w:rsidR="00E45586">
        <w:rPr>
          <w:rFonts w:ascii="仿宋" w:eastAsia="仿宋" w:hAnsi="仿宋" w:hint="eastAsia"/>
          <w:sz w:val="30"/>
          <w:szCs w:val="30"/>
        </w:rPr>
        <w:t>3</w:t>
      </w:r>
      <w:r>
        <w:rPr>
          <w:rFonts w:ascii="仿宋" w:eastAsia="仿宋" w:hAnsi="仿宋" w:hint="eastAsia"/>
          <w:sz w:val="30"/>
          <w:szCs w:val="30"/>
        </w:rPr>
        <w:t>月</w:t>
      </w:r>
      <w:r w:rsidR="00831B39">
        <w:rPr>
          <w:rFonts w:ascii="仿宋" w:eastAsia="仿宋" w:hAnsi="仿宋" w:hint="eastAsia"/>
          <w:sz w:val="30"/>
          <w:szCs w:val="30"/>
        </w:rPr>
        <w:t>29</w:t>
      </w:r>
      <w:r>
        <w:rPr>
          <w:rFonts w:ascii="仿宋" w:eastAsia="仿宋" w:hAnsi="仿宋" w:hint="eastAsia"/>
          <w:sz w:val="30"/>
          <w:szCs w:val="30"/>
        </w:rPr>
        <w:t>日</w:t>
      </w:r>
      <w:r w:rsidR="00E45586">
        <w:rPr>
          <w:rFonts w:ascii="仿宋" w:eastAsia="仿宋" w:hAnsi="仿宋" w:hint="eastAsia"/>
          <w:sz w:val="30"/>
          <w:szCs w:val="30"/>
        </w:rPr>
        <w:t>下</w:t>
      </w:r>
      <w:r>
        <w:rPr>
          <w:rFonts w:ascii="仿宋" w:eastAsia="仿宋" w:hAnsi="仿宋" w:hint="eastAsia"/>
          <w:sz w:val="30"/>
          <w:szCs w:val="30"/>
        </w:rPr>
        <w:t>午</w:t>
      </w:r>
      <w:r w:rsidR="009C5D5C">
        <w:rPr>
          <w:rFonts w:ascii="仿宋" w:eastAsia="仿宋" w:hAnsi="仿宋" w:hint="eastAsia"/>
          <w:sz w:val="30"/>
          <w:szCs w:val="30"/>
        </w:rPr>
        <w:t>2</w:t>
      </w:r>
      <w:r>
        <w:rPr>
          <w:rFonts w:ascii="仿宋" w:eastAsia="仿宋" w:hAnsi="仿宋" w:hint="eastAsia"/>
          <w:sz w:val="30"/>
          <w:szCs w:val="30"/>
        </w:rPr>
        <w:t>点30分（北京时间）前提交响应文件。</w:t>
      </w:r>
    </w:p>
    <w:p w14:paraId="1835F7DA" w14:textId="77777777" w:rsidR="00F82F75" w:rsidRDefault="00F82F75">
      <w:pPr>
        <w:spacing w:line="520" w:lineRule="exact"/>
        <w:ind w:firstLineChars="200" w:firstLine="600"/>
        <w:rPr>
          <w:rFonts w:ascii="黑体" w:eastAsia="黑体" w:hAnsi="宋体"/>
          <w:sz w:val="30"/>
          <w:szCs w:val="30"/>
        </w:rPr>
      </w:pPr>
    </w:p>
    <w:p w14:paraId="5A92D672" w14:textId="50FD15B1" w:rsidR="00A640DA" w:rsidRDefault="00000000">
      <w:pPr>
        <w:spacing w:line="520" w:lineRule="exact"/>
        <w:ind w:firstLineChars="200" w:firstLine="600"/>
        <w:rPr>
          <w:rFonts w:ascii="黑体" w:eastAsia="黑体" w:hAnsi="宋体"/>
          <w:sz w:val="30"/>
          <w:szCs w:val="30"/>
        </w:rPr>
      </w:pPr>
      <w:r>
        <w:rPr>
          <w:rFonts w:ascii="黑体" w:eastAsia="黑体" w:hAnsi="宋体" w:hint="eastAsia"/>
          <w:sz w:val="30"/>
          <w:szCs w:val="30"/>
        </w:rPr>
        <w:t>一、项目名称和项目编号</w:t>
      </w:r>
    </w:p>
    <w:p w14:paraId="4E39A935" w14:textId="46571ABC" w:rsidR="00A640DA" w:rsidRDefault="00000000">
      <w:pPr>
        <w:pStyle w:val="Default"/>
        <w:spacing w:line="360" w:lineRule="auto"/>
        <w:ind w:firstLineChars="200" w:firstLine="600"/>
        <w:rPr>
          <w:rFonts w:ascii="仿宋" w:eastAsia="仿宋" w:hAnsi="仿宋" w:cs="Times New Roman"/>
          <w:color w:val="auto"/>
          <w:kern w:val="2"/>
          <w:sz w:val="30"/>
          <w:szCs w:val="30"/>
        </w:rPr>
      </w:pPr>
      <w:r>
        <w:rPr>
          <w:rFonts w:ascii="仿宋" w:eastAsia="仿宋" w:hAnsi="仿宋" w:cs="Times New Roman" w:hint="eastAsia"/>
          <w:color w:val="auto"/>
          <w:kern w:val="2"/>
          <w:sz w:val="30"/>
          <w:szCs w:val="30"/>
        </w:rPr>
        <w:t>项目编号：XZSHZB（202</w:t>
      </w:r>
      <w:r w:rsidR="00C74DA0">
        <w:rPr>
          <w:rFonts w:ascii="仿宋" w:eastAsia="仿宋" w:hAnsi="仿宋" w:cs="Times New Roman" w:hint="eastAsia"/>
          <w:color w:val="auto"/>
          <w:kern w:val="2"/>
          <w:sz w:val="30"/>
          <w:szCs w:val="30"/>
        </w:rPr>
        <w:t>3</w:t>
      </w:r>
      <w:r>
        <w:rPr>
          <w:rFonts w:ascii="仿宋" w:eastAsia="仿宋" w:hAnsi="仿宋" w:cs="Times New Roman" w:hint="eastAsia"/>
          <w:color w:val="auto"/>
          <w:kern w:val="2"/>
          <w:sz w:val="30"/>
          <w:szCs w:val="30"/>
        </w:rPr>
        <w:t>）GKZB</w:t>
      </w:r>
      <w:r w:rsidR="00D86FC5">
        <w:rPr>
          <w:rFonts w:ascii="仿宋" w:eastAsia="仿宋" w:hAnsi="仿宋" w:cs="Times New Roman" w:hint="eastAsia"/>
          <w:color w:val="auto"/>
          <w:kern w:val="2"/>
          <w:sz w:val="30"/>
          <w:szCs w:val="30"/>
        </w:rPr>
        <w:t>0306</w:t>
      </w:r>
    </w:p>
    <w:p w14:paraId="151D2F46" w14:textId="09E9B22A" w:rsidR="00A640DA" w:rsidRDefault="00000000">
      <w:pPr>
        <w:pStyle w:val="Default"/>
        <w:spacing w:line="360" w:lineRule="auto"/>
        <w:ind w:firstLineChars="200" w:firstLine="600"/>
        <w:rPr>
          <w:rFonts w:ascii="仿宋" w:eastAsia="仿宋" w:hAnsi="仿宋" w:cs="Times New Roman"/>
          <w:color w:val="auto"/>
          <w:kern w:val="2"/>
          <w:sz w:val="30"/>
          <w:szCs w:val="30"/>
        </w:rPr>
      </w:pPr>
      <w:r>
        <w:rPr>
          <w:rFonts w:ascii="仿宋" w:eastAsia="仿宋" w:hAnsi="仿宋" w:cs="Times New Roman" w:hint="eastAsia"/>
          <w:color w:val="auto"/>
          <w:kern w:val="2"/>
          <w:sz w:val="30"/>
          <w:szCs w:val="30"/>
        </w:rPr>
        <w:t>项目名称：</w:t>
      </w:r>
      <w:r w:rsidR="00C52B9E">
        <w:rPr>
          <w:rFonts w:ascii="仿宋" w:eastAsia="仿宋" w:hAnsi="仿宋" w:cs="Times New Roman" w:hint="eastAsia"/>
          <w:color w:val="auto"/>
          <w:kern w:val="2"/>
          <w:sz w:val="30"/>
          <w:szCs w:val="30"/>
        </w:rPr>
        <w:t>新沂市棋盘初级中学</w:t>
      </w:r>
      <w:r>
        <w:rPr>
          <w:rFonts w:ascii="仿宋" w:eastAsia="仿宋" w:hAnsi="仿宋" w:cs="Times New Roman" w:hint="eastAsia"/>
          <w:color w:val="auto"/>
          <w:kern w:val="2"/>
          <w:sz w:val="30"/>
          <w:szCs w:val="30"/>
        </w:rPr>
        <w:t>新生校服采购项目</w:t>
      </w:r>
    </w:p>
    <w:p w14:paraId="1BAB3BD1" w14:textId="77777777" w:rsidR="00A640DA" w:rsidRDefault="00000000">
      <w:pPr>
        <w:pStyle w:val="Default"/>
        <w:spacing w:line="360" w:lineRule="auto"/>
        <w:ind w:firstLineChars="200" w:firstLine="600"/>
        <w:rPr>
          <w:rFonts w:ascii="仿宋" w:eastAsia="仿宋" w:hAnsi="仿宋" w:cs="Times New Roman"/>
          <w:color w:val="auto"/>
          <w:kern w:val="2"/>
          <w:sz w:val="30"/>
          <w:szCs w:val="30"/>
        </w:rPr>
      </w:pPr>
      <w:r>
        <w:rPr>
          <w:rFonts w:ascii="仿宋" w:eastAsia="仿宋" w:hAnsi="仿宋" w:cs="Times New Roman" w:hint="eastAsia"/>
          <w:color w:val="auto"/>
          <w:kern w:val="2"/>
          <w:sz w:val="30"/>
          <w:szCs w:val="30"/>
        </w:rPr>
        <w:t>采购方式：公开招标</w:t>
      </w:r>
    </w:p>
    <w:p w14:paraId="13227AEC" w14:textId="78D07797" w:rsidR="00A640DA" w:rsidRDefault="00000000">
      <w:pPr>
        <w:pStyle w:val="Default"/>
        <w:spacing w:line="360" w:lineRule="auto"/>
        <w:ind w:firstLineChars="200" w:firstLine="600"/>
        <w:rPr>
          <w:rFonts w:ascii="仿宋" w:eastAsia="仿宋" w:hAnsi="仿宋" w:cs="Times New Roman"/>
          <w:color w:val="auto"/>
          <w:kern w:val="2"/>
          <w:sz w:val="30"/>
          <w:szCs w:val="30"/>
        </w:rPr>
      </w:pPr>
      <w:r>
        <w:rPr>
          <w:rFonts w:ascii="仿宋" w:eastAsia="仿宋" w:hAnsi="仿宋" w:cs="Times New Roman" w:hint="eastAsia"/>
          <w:color w:val="auto"/>
          <w:kern w:val="2"/>
          <w:sz w:val="30"/>
          <w:szCs w:val="30"/>
        </w:rPr>
        <w:t>采购控制价：1</w:t>
      </w:r>
      <w:r w:rsidR="00617487">
        <w:rPr>
          <w:rFonts w:ascii="仿宋" w:eastAsia="仿宋" w:hAnsi="仿宋" w:cs="Times New Roman" w:hint="eastAsia"/>
          <w:color w:val="auto"/>
          <w:kern w:val="2"/>
          <w:sz w:val="30"/>
          <w:szCs w:val="30"/>
        </w:rPr>
        <w:t>4</w:t>
      </w:r>
      <w:r>
        <w:rPr>
          <w:rFonts w:ascii="仿宋" w:eastAsia="仿宋" w:hAnsi="仿宋" w:cs="Times New Roman" w:hint="eastAsia"/>
          <w:color w:val="auto"/>
          <w:kern w:val="2"/>
          <w:sz w:val="30"/>
          <w:szCs w:val="30"/>
        </w:rPr>
        <w:t>0</w:t>
      </w:r>
      <w:r>
        <w:rPr>
          <w:rFonts w:ascii="仿宋" w:eastAsia="仿宋" w:hAnsi="仿宋" w:cs="Times New Roman"/>
          <w:color w:val="auto"/>
          <w:kern w:val="2"/>
          <w:sz w:val="30"/>
          <w:szCs w:val="30"/>
        </w:rPr>
        <w:t>,</w:t>
      </w:r>
      <w:r>
        <w:rPr>
          <w:rFonts w:ascii="仿宋" w:eastAsia="仿宋" w:hAnsi="仿宋" w:cs="Times New Roman" w:hint="eastAsia"/>
          <w:color w:val="auto"/>
          <w:kern w:val="2"/>
          <w:sz w:val="30"/>
          <w:szCs w:val="30"/>
        </w:rPr>
        <w:t>0</w:t>
      </w:r>
      <w:r>
        <w:rPr>
          <w:rFonts w:ascii="仿宋" w:eastAsia="仿宋" w:hAnsi="仿宋" w:cs="Times New Roman"/>
          <w:color w:val="auto"/>
          <w:kern w:val="2"/>
          <w:sz w:val="30"/>
          <w:szCs w:val="30"/>
        </w:rPr>
        <w:t>00</w:t>
      </w:r>
      <w:r>
        <w:rPr>
          <w:rFonts w:ascii="仿宋" w:eastAsia="仿宋" w:hAnsi="仿宋" w:cs="Times New Roman" w:hint="eastAsia"/>
          <w:color w:val="auto"/>
          <w:kern w:val="2"/>
          <w:sz w:val="30"/>
          <w:szCs w:val="30"/>
        </w:rPr>
        <w:t>元</w:t>
      </w:r>
    </w:p>
    <w:p w14:paraId="2CD279D7" w14:textId="04C55B93" w:rsidR="00A640DA" w:rsidRDefault="00000000">
      <w:pPr>
        <w:pStyle w:val="Default"/>
        <w:spacing w:line="360" w:lineRule="auto"/>
        <w:ind w:firstLineChars="200" w:firstLine="600"/>
        <w:rPr>
          <w:rFonts w:ascii="仿宋" w:eastAsia="仿宋" w:hAnsi="仿宋" w:cs="Times New Roman"/>
          <w:color w:val="auto"/>
          <w:kern w:val="2"/>
          <w:sz w:val="30"/>
          <w:szCs w:val="30"/>
        </w:rPr>
      </w:pPr>
      <w:r>
        <w:rPr>
          <w:rFonts w:ascii="仿宋" w:eastAsia="仿宋" w:hAnsi="仿宋" w:cs="Times New Roman" w:hint="eastAsia"/>
          <w:color w:val="auto"/>
          <w:kern w:val="2"/>
          <w:sz w:val="30"/>
          <w:szCs w:val="30"/>
        </w:rPr>
        <w:t>采购数量：</w:t>
      </w:r>
      <w:r w:rsidR="00790448">
        <w:rPr>
          <w:rFonts w:ascii="仿宋" w:eastAsia="仿宋" w:hAnsi="仿宋" w:cs="Times New Roman" w:hint="eastAsia"/>
          <w:color w:val="auto"/>
          <w:kern w:val="2"/>
          <w:sz w:val="30"/>
          <w:szCs w:val="30"/>
        </w:rPr>
        <w:t>新沂市</w:t>
      </w:r>
      <w:r w:rsidR="006C1F4E">
        <w:rPr>
          <w:rFonts w:ascii="仿宋" w:eastAsia="仿宋" w:hAnsi="仿宋" w:cs="Times New Roman" w:hint="eastAsia"/>
          <w:color w:val="auto"/>
          <w:kern w:val="2"/>
          <w:sz w:val="30"/>
          <w:szCs w:val="30"/>
        </w:rPr>
        <w:t>棋盘初级</w:t>
      </w:r>
      <w:r w:rsidR="00790448">
        <w:rPr>
          <w:rFonts w:ascii="仿宋" w:eastAsia="仿宋" w:hAnsi="仿宋" w:cs="Times New Roman" w:hint="eastAsia"/>
          <w:color w:val="auto"/>
          <w:kern w:val="2"/>
          <w:sz w:val="30"/>
          <w:szCs w:val="30"/>
        </w:rPr>
        <w:t>中学</w:t>
      </w:r>
      <w:r>
        <w:rPr>
          <w:rFonts w:ascii="仿宋" w:eastAsia="仿宋" w:hAnsi="仿宋" w:cs="Times New Roman" w:hint="eastAsia"/>
          <w:color w:val="auto"/>
          <w:kern w:val="2"/>
          <w:sz w:val="30"/>
          <w:szCs w:val="30"/>
        </w:rPr>
        <w:t>初一新生约</w:t>
      </w:r>
      <w:r w:rsidR="00512C8E">
        <w:rPr>
          <w:rFonts w:ascii="仿宋" w:eastAsia="仿宋" w:hAnsi="仿宋" w:cs="Times New Roman" w:hint="eastAsia"/>
          <w:color w:val="auto"/>
          <w:kern w:val="2"/>
          <w:sz w:val="30"/>
          <w:szCs w:val="30"/>
        </w:rPr>
        <w:t>5</w:t>
      </w:r>
      <w:r>
        <w:rPr>
          <w:rFonts w:ascii="仿宋" w:eastAsia="仿宋" w:hAnsi="仿宋" w:cs="Times New Roman" w:hint="eastAsia"/>
          <w:color w:val="auto"/>
          <w:kern w:val="2"/>
          <w:sz w:val="30"/>
          <w:szCs w:val="30"/>
        </w:rPr>
        <w:t>00名</w:t>
      </w:r>
      <w:r w:rsidR="0013426D">
        <w:rPr>
          <w:rFonts w:ascii="仿宋" w:eastAsia="仿宋" w:hAnsi="仿宋" w:cs="Times New Roman" w:hint="eastAsia"/>
          <w:color w:val="auto"/>
          <w:kern w:val="2"/>
          <w:sz w:val="30"/>
          <w:szCs w:val="30"/>
        </w:rPr>
        <w:t>，</w:t>
      </w:r>
      <w:r w:rsidR="00154103">
        <w:rPr>
          <w:rFonts w:ascii="仿宋" w:eastAsia="仿宋" w:hAnsi="仿宋" w:cs="Times New Roman" w:hint="eastAsia"/>
          <w:color w:val="auto"/>
          <w:kern w:val="2"/>
          <w:sz w:val="30"/>
          <w:szCs w:val="30"/>
        </w:rPr>
        <w:t>每人一套夏装、一套秋装（</w:t>
      </w:r>
      <w:r w:rsidR="00154103" w:rsidRPr="00B82E59">
        <w:rPr>
          <w:rFonts w:ascii="仿宋" w:eastAsia="仿宋" w:hAnsi="仿宋" w:cs="Times New Roman" w:hint="eastAsia"/>
          <w:sz w:val="30"/>
          <w:szCs w:val="30"/>
        </w:rPr>
        <w:t>夏装每套含短袖T恤一件、裤子一条，秋装每套含长袖外套一件、裤子一条</w:t>
      </w:r>
      <w:r w:rsidR="00154103">
        <w:rPr>
          <w:rFonts w:ascii="仿宋" w:eastAsia="仿宋" w:hAnsi="仿宋" w:cs="Times New Roman" w:hint="eastAsia"/>
          <w:color w:val="auto"/>
          <w:kern w:val="2"/>
          <w:sz w:val="30"/>
          <w:szCs w:val="30"/>
        </w:rPr>
        <w:t>）</w:t>
      </w:r>
      <w:r>
        <w:rPr>
          <w:rFonts w:ascii="仿宋" w:eastAsia="仿宋" w:hAnsi="仿宋" w:cs="Times New Roman" w:hint="eastAsia"/>
          <w:color w:val="auto"/>
          <w:kern w:val="2"/>
          <w:sz w:val="30"/>
          <w:szCs w:val="30"/>
        </w:rPr>
        <w:t>，总计约</w:t>
      </w:r>
      <w:r w:rsidR="00C4476B">
        <w:rPr>
          <w:rFonts w:ascii="仿宋" w:eastAsia="仿宋" w:hAnsi="仿宋" w:cs="Times New Roman" w:hint="eastAsia"/>
          <w:color w:val="auto"/>
          <w:kern w:val="2"/>
          <w:sz w:val="30"/>
          <w:szCs w:val="30"/>
        </w:rPr>
        <w:t>100</w:t>
      </w:r>
      <w:r w:rsidR="00093186">
        <w:rPr>
          <w:rFonts w:ascii="仿宋" w:eastAsia="仿宋" w:hAnsi="仿宋" w:cs="Times New Roman" w:hint="eastAsia"/>
          <w:color w:val="auto"/>
          <w:kern w:val="2"/>
          <w:sz w:val="30"/>
          <w:szCs w:val="30"/>
        </w:rPr>
        <w:t>0</w:t>
      </w:r>
      <w:r>
        <w:rPr>
          <w:rFonts w:ascii="仿宋" w:eastAsia="仿宋" w:hAnsi="仿宋" w:cs="Times New Roman" w:hint="eastAsia"/>
          <w:color w:val="auto"/>
          <w:kern w:val="2"/>
          <w:sz w:val="30"/>
          <w:szCs w:val="30"/>
        </w:rPr>
        <w:t>套，实际采购数量以学校初一实际学生数为准，</w:t>
      </w:r>
      <w:r w:rsidR="00BC399F" w:rsidRPr="00B37FCB">
        <w:rPr>
          <w:rFonts w:ascii="仿宋" w:eastAsia="仿宋" w:hAnsi="仿宋" w:cs="Times New Roman" w:hint="eastAsia"/>
          <w:color w:val="auto"/>
          <w:kern w:val="2"/>
          <w:sz w:val="30"/>
          <w:szCs w:val="30"/>
        </w:rPr>
        <w:t>其中夏装套装单价不超过</w:t>
      </w:r>
      <w:r w:rsidR="009C3366">
        <w:rPr>
          <w:rFonts w:ascii="仿宋" w:eastAsia="仿宋" w:hAnsi="仿宋" w:cs="Times New Roman" w:hint="eastAsia"/>
          <w:color w:val="auto"/>
          <w:kern w:val="2"/>
          <w:sz w:val="30"/>
          <w:szCs w:val="30"/>
        </w:rPr>
        <w:t>120</w:t>
      </w:r>
      <w:r w:rsidR="00BC399F" w:rsidRPr="00B37FCB">
        <w:rPr>
          <w:rFonts w:ascii="仿宋" w:eastAsia="仿宋" w:hAnsi="仿宋" w:cs="Times New Roman" w:hint="eastAsia"/>
          <w:color w:val="auto"/>
          <w:kern w:val="2"/>
          <w:sz w:val="30"/>
          <w:szCs w:val="30"/>
        </w:rPr>
        <w:t>元/套，秋装套装单价不超过</w:t>
      </w:r>
      <w:r w:rsidR="00BC399F">
        <w:rPr>
          <w:rFonts w:ascii="仿宋" w:eastAsia="仿宋" w:hAnsi="仿宋" w:cs="Times New Roman" w:hint="eastAsia"/>
          <w:color w:val="auto"/>
          <w:kern w:val="2"/>
          <w:sz w:val="30"/>
          <w:szCs w:val="30"/>
        </w:rPr>
        <w:t>1</w:t>
      </w:r>
      <w:r w:rsidR="009C3366">
        <w:rPr>
          <w:rFonts w:ascii="仿宋" w:eastAsia="仿宋" w:hAnsi="仿宋" w:cs="Times New Roman" w:hint="eastAsia"/>
          <w:color w:val="auto"/>
          <w:kern w:val="2"/>
          <w:sz w:val="30"/>
          <w:szCs w:val="30"/>
        </w:rPr>
        <w:t>60</w:t>
      </w:r>
      <w:r w:rsidR="00BC399F" w:rsidRPr="00B37FCB">
        <w:rPr>
          <w:rFonts w:ascii="仿宋" w:eastAsia="仿宋" w:hAnsi="仿宋" w:cs="Times New Roman" w:hint="eastAsia"/>
          <w:color w:val="auto"/>
          <w:kern w:val="2"/>
          <w:sz w:val="30"/>
          <w:szCs w:val="30"/>
        </w:rPr>
        <w:t>元/套</w:t>
      </w:r>
      <w:r>
        <w:rPr>
          <w:rFonts w:ascii="仿宋" w:eastAsia="仿宋" w:hAnsi="仿宋" w:cs="Times New Roman" w:hint="eastAsia"/>
          <w:color w:val="auto"/>
          <w:kern w:val="2"/>
          <w:sz w:val="30"/>
          <w:szCs w:val="30"/>
        </w:rPr>
        <w:t>，货款结算以实际采购量为准；对于实际结算数量小于预订数量的部分，由中标人自行处理；实际采购数量大于预订数量的部分，仍照合同单价执行。</w:t>
      </w:r>
    </w:p>
    <w:p w14:paraId="2198F93C" w14:textId="77777777" w:rsidR="00A640DA" w:rsidRDefault="00000000">
      <w:pPr>
        <w:pStyle w:val="Default"/>
        <w:ind w:firstLineChars="200" w:firstLine="600"/>
        <w:rPr>
          <w:rFonts w:ascii="仿宋" w:eastAsia="仿宋" w:hAnsi="仿宋" w:cs="Times New Roman"/>
          <w:color w:val="auto"/>
          <w:kern w:val="2"/>
          <w:sz w:val="30"/>
          <w:szCs w:val="30"/>
        </w:rPr>
      </w:pPr>
      <w:r>
        <w:rPr>
          <w:rFonts w:ascii="仿宋" w:eastAsia="仿宋" w:hAnsi="仿宋" w:cs="Times New Roman" w:hint="eastAsia"/>
          <w:color w:val="auto"/>
          <w:kern w:val="2"/>
          <w:sz w:val="30"/>
          <w:szCs w:val="30"/>
        </w:rPr>
        <w:t>货到时间：自签订合同之日起20日内供货，具体在合同中明确。</w:t>
      </w:r>
    </w:p>
    <w:p w14:paraId="049E3B42" w14:textId="77777777" w:rsidR="00A640DA" w:rsidRDefault="00000000">
      <w:pPr>
        <w:pStyle w:val="Default"/>
        <w:ind w:firstLineChars="200" w:firstLine="600"/>
      </w:pPr>
      <w:r>
        <w:rPr>
          <w:rFonts w:ascii="仿宋" w:eastAsia="仿宋" w:hAnsi="仿宋" w:cs="Times New Roman" w:hint="eastAsia"/>
          <w:color w:val="auto"/>
          <w:kern w:val="2"/>
          <w:sz w:val="30"/>
          <w:szCs w:val="30"/>
        </w:rPr>
        <w:t>货到地点：由采购人指定。</w:t>
      </w:r>
    </w:p>
    <w:p w14:paraId="4553F8E4" w14:textId="77777777" w:rsidR="00A640DA" w:rsidRDefault="00000000">
      <w:pPr>
        <w:spacing w:line="520" w:lineRule="exact"/>
        <w:ind w:firstLineChars="200" w:firstLine="600"/>
        <w:rPr>
          <w:rFonts w:ascii="仿宋_GB2312" w:eastAsia="仿宋_GB2312" w:hAnsi="宋体"/>
          <w:sz w:val="30"/>
          <w:szCs w:val="30"/>
        </w:rPr>
      </w:pPr>
      <w:r>
        <w:rPr>
          <w:rFonts w:ascii="黑体" w:eastAsia="黑体" w:hAnsi="宋体" w:hint="eastAsia"/>
          <w:sz w:val="30"/>
          <w:szCs w:val="30"/>
        </w:rPr>
        <w:t>二、对投标人的资格要求</w:t>
      </w:r>
    </w:p>
    <w:p w14:paraId="41801938"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1.符合《中华人民共和国政府采购法》第二十二条的规定；</w:t>
      </w:r>
    </w:p>
    <w:p w14:paraId="6A5463BD"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lastRenderedPageBreak/>
        <w:t>2.本项目不接受联合体投标。</w:t>
      </w:r>
    </w:p>
    <w:p w14:paraId="4283472A"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3.单位负责人为同一人或者存在直接控股、管理关系的不同供应商，不得参加同一合同项下的政府采购活动。</w:t>
      </w:r>
    </w:p>
    <w:p w14:paraId="414DF99D"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4.为本采购项目提供整体设计、规范编制或者项目管理、监理、检测等服务的供应商，不得再参加本采购项目的采购活动。</w:t>
      </w:r>
    </w:p>
    <w:p w14:paraId="676DD054"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5.查询及使用供应商信用记录：</w:t>
      </w:r>
    </w:p>
    <w:p w14:paraId="7ADE0D9D"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⑴由采购人查询信用信息。</w:t>
      </w:r>
    </w:p>
    <w:p w14:paraId="33BD3DD7"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⑵查询渠道包括：</w:t>
      </w:r>
    </w:p>
    <w:p w14:paraId="7DFA3A0B"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①信用中国”网（www.creditchina.gov.cn）；</w:t>
      </w:r>
    </w:p>
    <w:p w14:paraId="0391A924"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②中国采购网（www.ccgp.gov.cn）；</w:t>
      </w:r>
    </w:p>
    <w:p w14:paraId="06128859"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③“信用江苏”网（www.jscredit.gov.cn）；</w:t>
      </w:r>
    </w:p>
    <w:p w14:paraId="10056FA3"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④“信用中国（江苏徐州）”网</w:t>
      </w:r>
    </w:p>
    <w:p w14:paraId="3B98879F"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 http://www.xuzhoucredit.gov.cn）。</w:t>
      </w:r>
    </w:p>
    <w:p w14:paraId="6597BC92"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⑶截止时点（查询环节）：评标结束前。</w:t>
      </w:r>
    </w:p>
    <w:p w14:paraId="092A16C4"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⑷信用信息查询记录和证据留存的具体方式：</w:t>
      </w:r>
    </w:p>
    <w:p w14:paraId="2EB81BFF"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网页截屏打印，与其他采购文件一并保存。</w:t>
      </w:r>
    </w:p>
    <w:p w14:paraId="6816C15A"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⑸信用信息的使用规则：</w:t>
      </w:r>
    </w:p>
    <w:p w14:paraId="4C0490FB"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采购人对供应商信用记录进行甄别，对列入失信被执行人、重大税收违法案件当事人名单、严重违法失信行为记录名单及其他不符合规定条件的供应商，拒绝其参与采购活动。</w:t>
      </w:r>
    </w:p>
    <w:p w14:paraId="663ACD9D" w14:textId="77777777" w:rsidR="00A640DA" w:rsidRDefault="00000000">
      <w:pPr>
        <w:spacing w:line="520" w:lineRule="exact"/>
        <w:ind w:firstLineChars="200" w:firstLine="600"/>
        <w:rPr>
          <w:rFonts w:ascii="黑体" w:eastAsia="黑体" w:hAnsi="宋体"/>
          <w:sz w:val="30"/>
          <w:szCs w:val="30"/>
        </w:rPr>
      </w:pPr>
      <w:r>
        <w:rPr>
          <w:rFonts w:ascii="黑体" w:eastAsia="黑体" w:hAnsi="宋体" w:hint="eastAsia"/>
          <w:sz w:val="30"/>
          <w:szCs w:val="30"/>
        </w:rPr>
        <w:t>三、获取招标文件</w:t>
      </w:r>
    </w:p>
    <w:p w14:paraId="78EEF778" w14:textId="2EAAF9AD" w:rsidR="00A640DA" w:rsidRDefault="00000000">
      <w:pPr>
        <w:spacing w:line="360" w:lineRule="auto"/>
        <w:ind w:firstLineChars="200" w:firstLine="600"/>
        <w:rPr>
          <w:rFonts w:ascii="仿宋" w:eastAsia="仿宋" w:hAnsi="仿宋"/>
          <w:sz w:val="30"/>
          <w:szCs w:val="30"/>
        </w:rPr>
      </w:pPr>
      <w:r>
        <w:rPr>
          <w:rFonts w:ascii="仿宋" w:eastAsia="仿宋" w:hAnsi="仿宋" w:hint="eastAsia"/>
          <w:sz w:val="30"/>
          <w:szCs w:val="30"/>
        </w:rPr>
        <w:t>时间：202</w:t>
      </w:r>
      <w:r w:rsidR="0019616F">
        <w:rPr>
          <w:rFonts w:ascii="仿宋" w:eastAsia="仿宋" w:hAnsi="仿宋" w:hint="eastAsia"/>
          <w:sz w:val="30"/>
          <w:szCs w:val="30"/>
        </w:rPr>
        <w:t>3</w:t>
      </w:r>
      <w:r>
        <w:rPr>
          <w:rFonts w:ascii="仿宋" w:eastAsia="仿宋" w:hAnsi="仿宋" w:hint="eastAsia"/>
          <w:sz w:val="30"/>
          <w:szCs w:val="30"/>
        </w:rPr>
        <w:t>年</w:t>
      </w:r>
      <w:r w:rsidR="00CD7E80">
        <w:rPr>
          <w:rFonts w:ascii="仿宋" w:eastAsia="仿宋" w:hAnsi="仿宋" w:hint="eastAsia"/>
          <w:sz w:val="30"/>
          <w:szCs w:val="30"/>
        </w:rPr>
        <w:t>3</w:t>
      </w:r>
      <w:r>
        <w:rPr>
          <w:rFonts w:ascii="仿宋" w:eastAsia="仿宋" w:hAnsi="仿宋" w:hint="eastAsia"/>
          <w:sz w:val="30"/>
          <w:szCs w:val="30"/>
        </w:rPr>
        <w:t>月</w:t>
      </w:r>
      <w:r w:rsidR="0019616F">
        <w:rPr>
          <w:rFonts w:ascii="仿宋" w:eastAsia="仿宋" w:hAnsi="仿宋" w:hint="eastAsia"/>
          <w:sz w:val="30"/>
          <w:szCs w:val="30"/>
        </w:rPr>
        <w:t>2</w:t>
      </w:r>
      <w:r w:rsidR="00CD7E80">
        <w:rPr>
          <w:rFonts w:ascii="仿宋" w:eastAsia="仿宋" w:hAnsi="仿宋" w:hint="eastAsia"/>
          <w:sz w:val="30"/>
          <w:szCs w:val="30"/>
        </w:rPr>
        <w:t>3</w:t>
      </w:r>
      <w:r>
        <w:rPr>
          <w:rFonts w:ascii="仿宋" w:eastAsia="仿宋" w:hAnsi="仿宋" w:hint="eastAsia"/>
          <w:sz w:val="30"/>
          <w:szCs w:val="30"/>
        </w:rPr>
        <w:t>日上午9点至12点，下午14点至17点（北京时间）。</w:t>
      </w:r>
    </w:p>
    <w:p w14:paraId="0298A4F8" w14:textId="77777777" w:rsidR="00A640DA" w:rsidRDefault="00000000">
      <w:pPr>
        <w:spacing w:line="360" w:lineRule="auto"/>
        <w:ind w:firstLineChars="200" w:firstLine="600"/>
        <w:rPr>
          <w:rFonts w:ascii="仿宋" w:eastAsia="仿宋" w:hAnsi="仿宋"/>
          <w:sz w:val="30"/>
          <w:szCs w:val="30"/>
        </w:rPr>
      </w:pPr>
      <w:r>
        <w:rPr>
          <w:rFonts w:ascii="仿宋" w:eastAsia="仿宋" w:hAnsi="仿宋" w:hint="eastAsia"/>
          <w:sz w:val="30"/>
          <w:szCs w:val="30"/>
        </w:rPr>
        <w:t>地点：新沂市黄山路8号锡沂高新区管委会东陇海科创园E308室。</w:t>
      </w:r>
    </w:p>
    <w:p w14:paraId="34FD60A3" w14:textId="77777777" w:rsidR="00A640DA" w:rsidRDefault="00000000">
      <w:pPr>
        <w:spacing w:line="360" w:lineRule="auto"/>
        <w:ind w:firstLineChars="200" w:firstLine="600"/>
        <w:rPr>
          <w:rFonts w:ascii="仿宋" w:eastAsia="仿宋" w:hAnsi="仿宋"/>
          <w:sz w:val="30"/>
          <w:szCs w:val="30"/>
        </w:rPr>
      </w:pPr>
      <w:r>
        <w:rPr>
          <w:rFonts w:ascii="仿宋" w:eastAsia="仿宋" w:hAnsi="仿宋" w:hint="eastAsia"/>
          <w:sz w:val="30"/>
          <w:szCs w:val="30"/>
        </w:rPr>
        <w:lastRenderedPageBreak/>
        <w:t>方式：采取现场报名，有意愿报名的供应商请将供应商基本情况登记表（见附件）和单位营业执照、法定代表人身份证明、法人授权委托书、被委托人身份证明，以上原件及复印件（加盖公章），在规定获取时间内到徐州三好招标代理有限公司，地址：新沂市黄山路锡沂高新区管委会东陇海科创园E308室报名，审核通过后可获取招标文件。</w:t>
      </w:r>
    </w:p>
    <w:p w14:paraId="77711CF0"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售价：500元。</w:t>
      </w:r>
    </w:p>
    <w:p w14:paraId="49701E38" w14:textId="77777777" w:rsidR="00A640DA" w:rsidRDefault="00000000">
      <w:pPr>
        <w:spacing w:line="520" w:lineRule="exact"/>
        <w:ind w:firstLineChars="200" w:firstLine="600"/>
        <w:rPr>
          <w:rFonts w:ascii="仿宋_GB2312" w:eastAsia="仿宋_GB2312" w:hAnsi="宋体"/>
          <w:sz w:val="30"/>
          <w:szCs w:val="30"/>
        </w:rPr>
      </w:pPr>
      <w:r>
        <w:rPr>
          <w:rFonts w:ascii="黑体" w:eastAsia="黑体" w:hAnsi="宋体" w:hint="eastAsia"/>
          <w:sz w:val="30"/>
          <w:szCs w:val="30"/>
        </w:rPr>
        <w:t>四、投标有关信息</w:t>
      </w:r>
    </w:p>
    <w:p w14:paraId="6D442E12" w14:textId="5D845456" w:rsidR="00A640DA" w:rsidRDefault="00000000">
      <w:pPr>
        <w:spacing w:line="360" w:lineRule="auto"/>
        <w:ind w:firstLineChars="200" w:firstLine="600"/>
        <w:rPr>
          <w:rFonts w:ascii="仿宋" w:eastAsia="仿宋" w:hAnsi="仿宋"/>
          <w:sz w:val="30"/>
          <w:szCs w:val="30"/>
        </w:rPr>
      </w:pPr>
      <w:r>
        <w:rPr>
          <w:rFonts w:ascii="仿宋" w:eastAsia="仿宋" w:hAnsi="仿宋" w:hint="eastAsia"/>
          <w:sz w:val="30"/>
          <w:szCs w:val="30"/>
        </w:rPr>
        <w:t>（一）投标截止时间：202</w:t>
      </w:r>
      <w:r w:rsidR="003278D5">
        <w:rPr>
          <w:rFonts w:ascii="仿宋" w:eastAsia="仿宋" w:hAnsi="仿宋" w:hint="eastAsia"/>
          <w:sz w:val="30"/>
          <w:szCs w:val="30"/>
        </w:rPr>
        <w:t>3</w:t>
      </w:r>
      <w:r>
        <w:rPr>
          <w:rFonts w:ascii="仿宋" w:eastAsia="仿宋" w:hAnsi="仿宋" w:hint="eastAsia"/>
          <w:sz w:val="30"/>
          <w:szCs w:val="30"/>
        </w:rPr>
        <w:t>年</w:t>
      </w:r>
      <w:r w:rsidR="003278D5">
        <w:rPr>
          <w:rFonts w:ascii="仿宋" w:eastAsia="仿宋" w:hAnsi="仿宋" w:hint="eastAsia"/>
          <w:sz w:val="30"/>
          <w:szCs w:val="30"/>
        </w:rPr>
        <w:t>3</w:t>
      </w:r>
      <w:r>
        <w:rPr>
          <w:rFonts w:ascii="仿宋" w:eastAsia="仿宋" w:hAnsi="仿宋" w:hint="eastAsia"/>
          <w:sz w:val="30"/>
          <w:szCs w:val="30"/>
        </w:rPr>
        <w:t>月</w:t>
      </w:r>
      <w:r w:rsidR="00CD7E80">
        <w:rPr>
          <w:rFonts w:ascii="仿宋" w:eastAsia="仿宋" w:hAnsi="仿宋" w:hint="eastAsia"/>
          <w:sz w:val="30"/>
          <w:szCs w:val="30"/>
        </w:rPr>
        <w:t>29</w:t>
      </w:r>
      <w:r>
        <w:rPr>
          <w:rFonts w:ascii="仿宋" w:eastAsia="仿宋" w:hAnsi="仿宋" w:hint="eastAsia"/>
          <w:sz w:val="30"/>
          <w:szCs w:val="30"/>
        </w:rPr>
        <w:t>日</w:t>
      </w:r>
      <w:r w:rsidR="003278D5">
        <w:rPr>
          <w:rFonts w:ascii="仿宋" w:eastAsia="仿宋" w:hAnsi="仿宋" w:hint="eastAsia"/>
          <w:sz w:val="30"/>
          <w:szCs w:val="30"/>
        </w:rPr>
        <w:t>下</w:t>
      </w:r>
      <w:r>
        <w:rPr>
          <w:rFonts w:ascii="仿宋" w:eastAsia="仿宋" w:hAnsi="仿宋" w:hint="eastAsia"/>
          <w:sz w:val="30"/>
          <w:szCs w:val="30"/>
        </w:rPr>
        <w:t>午</w:t>
      </w:r>
      <w:r w:rsidR="003278D5">
        <w:rPr>
          <w:rFonts w:ascii="仿宋" w:eastAsia="仿宋" w:hAnsi="仿宋" w:hint="eastAsia"/>
          <w:sz w:val="30"/>
          <w:szCs w:val="30"/>
        </w:rPr>
        <w:t>2</w:t>
      </w:r>
      <w:r>
        <w:rPr>
          <w:rFonts w:ascii="仿宋" w:eastAsia="仿宋" w:hAnsi="仿宋" w:hint="eastAsia"/>
          <w:sz w:val="30"/>
          <w:szCs w:val="30"/>
        </w:rPr>
        <w:t>点30分（北京时间）。</w:t>
      </w:r>
    </w:p>
    <w:p w14:paraId="6BA85FAC" w14:textId="59242D29" w:rsidR="00A640DA" w:rsidRDefault="00000000">
      <w:pPr>
        <w:spacing w:line="360" w:lineRule="auto"/>
        <w:ind w:firstLineChars="200" w:firstLine="600"/>
        <w:rPr>
          <w:rFonts w:ascii="仿宋" w:eastAsia="仿宋" w:hAnsi="仿宋"/>
          <w:sz w:val="30"/>
          <w:szCs w:val="30"/>
        </w:rPr>
      </w:pPr>
      <w:r>
        <w:rPr>
          <w:rFonts w:ascii="仿宋" w:eastAsia="仿宋" w:hAnsi="仿宋" w:hint="eastAsia"/>
          <w:sz w:val="30"/>
          <w:szCs w:val="30"/>
        </w:rPr>
        <w:t>（二）开标时间：202</w:t>
      </w:r>
      <w:r w:rsidR="001826FA">
        <w:rPr>
          <w:rFonts w:ascii="仿宋" w:eastAsia="仿宋" w:hAnsi="仿宋" w:hint="eastAsia"/>
          <w:sz w:val="30"/>
          <w:szCs w:val="30"/>
        </w:rPr>
        <w:t>3</w:t>
      </w:r>
      <w:r>
        <w:rPr>
          <w:rFonts w:ascii="仿宋" w:eastAsia="仿宋" w:hAnsi="仿宋" w:hint="eastAsia"/>
          <w:sz w:val="30"/>
          <w:szCs w:val="30"/>
        </w:rPr>
        <w:t>年</w:t>
      </w:r>
      <w:r w:rsidR="001826FA">
        <w:rPr>
          <w:rFonts w:ascii="仿宋" w:eastAsia="仿宋" w:hAnsi="仿宋" w:hint="eastAsia"/>
          <w:sz w:val="30"/>
          <w:szCs w:val="30"/>
        </w:rPr>
        <w:t>3</w:t>
      </w:r>
      <w:r>
        <w:rPr>
          <w:rFonts w:ascii="仿宋" w:eastAsia="仿宋" w:hAnsi="仿宋" w:hint="eastAsia"/>
          <w:sz w:val="30"/>
          <w:szCs w:val="30"/>
        </w:rPr>
        <w:t>月</w:t>
      </w:r>
      <w:r w:rsidR="00CD7E80">
        <w:rPr>
          <w:rFonts w:ascii="仿宋" w:eastAsia="仿宋" w:hAnsi="仿宋" w:hint="eastAsia"/>
          <w:sz w:val="30"/>
          <w:szCs w:val="30"/>
        </w:rPr>
        <w:t>29</w:t>
      </w:r>
      <w:r>
        <w:rPr>
          <w:rFonts w:ascii="仿宋" w:eastAsia="仿宋" w:hAnsi="仿宋" w:hint="eastAsia"/>
          <w:sz w:val="30"/>
          <w:szCs w:val="30"/>
        </w:rPr>
        <w:t>日</w:t>
      </w:r>
      <w:r w:rsidR="001826FA">
        <w:rPr>
          <w:rFonts w:ascii="仿宋" w:eastAsia="仿宋" w:hAnsi="仿宋" w:hint="eastAsia"/>
          <w:sz w:val="30"/>
          <w:szCs w:val="30"/>
        </w:rPr>
        <w:t>下</w:t>
      </w:r>
      <w:r>
        <w:rPr>
          <w:rFonts w:ascii="仿宋" w:eastAsia="仿宋" w:hAnsi="仿宋" w:hint="eastAsia"/>
          <w:sz w:val="30"/>
          <w:szCs w:val="30"/>
        </w:rPr>
        <w:t>午</w:t>
      </w:r>
      <w:r w:rsidR="001826FA">
        <w:rPr>
          <w:rFonts w:ascii="仿宋" w:eastAsia="仿宋" w:hAnsi="仿宋" w:hint="eastAsia"/>
          <w:sz w:val="30"/>
          <w:szCs w:val="30"/>
        </w:rPr>
        <w:t>2</w:t>
      </w:r>
      <w:r>
        <w:rPr>
          <w:rFonts w:ascii="仿宋" w:eastAsia="仿宋" w:hAnsi="仿宋" w:hint="eastAsia"/>
          <w:sz w:val="30"/>
          <w:szCs w:val="30"/>
        </w:rPr>
        <w:t>点30分（北京时间）。</w:t>
      </w:r>
    </w:p>
    <w:p w14:paraId="356B427F" w14:textId="77777777" w:rsidR="00A640DA"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（三）开标地点：新沂市黄山路锡沂高新区管委会东陇海科创园E308室。</w:t>
      </w:r>
    </w:p>
    <w:p w14:paraId="6EE2C319" w14:textId="77777777" w:rsidR="00A640DA" w:rsidRDefault="00000000">
      <w:pPr>
        <w:spacing w:line="520" w:lineRule="exact"/>
        <w:ind w:firstLineChars="200" w:firstLine="600"/>
        <w:rPr>
          <w:rFonts w:ascii="黑体" w:eastAsia="黑体" w:hAnsi="宋体"/>
          <w:sz w:val="30"/>
          <w:szCs w:val="30"/>
        </w:rPr>
      </w:pPr>
      <w:r>
        <w:rPr>
          <w:rFonts w:ascii="黑体" w:eastAsia="黑体" w:hAnsi="宋体" w:hint="eastAsia"/>
          <w:sz w:val="30"/>
          <w:szCs w:val="30"/>
        </w:rPr>
        <w:t>五、采购人与采购代理机构</w:t>
      </w:r>
    </w:p>
    <w:p w14:paraId="0C63826F" w14:textId="77777777" w:rsidR="00A640DA" w:rsidRDefault="00000000">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1.采购人信息</w:t>
      </w:r>
    </w:p>
    <w:p w14:paraId="608F829C" w14:textId="37268D5F" w:rsidR="00A640DA" w:rsidRDefault="00000000">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名 称：新沂市</w:t>
      </w:r>
      <w:r w:rsidR="00AC7AED">
        <w:rPr>
          <w:rFonts w:ascii="仿宋" w:eastAsia="仿宋" w:hAnsi="仿宋" w:hint="eastAsia"/>
          <w:sz w:val="30"/>
          <w:szCs w:val="30"/>
        </w:rPr>
        <w:t>棋盘初级</w:t>
      </w:r>
      <w:r>
        <w:rPr>
          <w:rFonts w:ascii="仿宋" w:eastAsia="仿宋" w:hAnsi="仿宋" w:hint="eastAsia"/>
          <w:sz w:val="30"/>
          <w:szCs w:val="30"/>
        </w:rPr>
        <w:t>中学</w:t>
      </w:r>
    </w:p>
    <w:p w14:paraId="7C9293E7" w14:textId="1D9BB912" w:rsidR="00A640DA" w:rsidRDefault="00000000">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地 址：新沂市</w:t>
      </w:r>
      <w:r w:rsidR="009C5D16">
        <w:rPr>
          <w:rFonts w:ascii="仿宋" w:eastAsia="仿宋" w:hAnsi="仿宋" w:hint="eastAsia"/>
          <w:sz w:val="30"/>
          <w:szCs w:val="30"/>
        </w:rPr>
        <w:t>棋盘镇</w:t>
      </w:r>
    </w:p>
    <w:p w14:paraId="1E410114" w14:textId="1E515635" w:rsidR="00A640DA" w:rsidRDefault="00000000">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联 系 人：</w:t>
      </w:r>
      <w:r w:rsidR="00615C49">
        <w:rPr>
          <w:rFonts w:ascii="仿宋" w:eastAsia="仿宋" w:hAnsi="仿宋" w:hint="eastAsia"/>
          <w:sz w:val="30"/>
          <w:szCs w:val="30"/>
        </w:rPr>
        <w:t>胡校长</w:t>
      </w:r>
    </w:p>
    <w:p w14:paraId="3ED30EFE" w14:textId="12CC234B" w:rsidR="00A640DA" w:rsidRDefault="00000000">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联系方式：</w:t>
      </w:r>
      <w:r w:rsidR="00615C49" w:rsidRPr="00615C49">
        <w:rPr>
          <w:rFonts w:ascii="仿宋" w:eastAsia="仿宋" w:hAnsi="仿宋"/>
          <w:sz w:val="30"/>
          <w:szCs w:val="30"/>
        </w:rPr>
        <w:t>15195498839</w:t>
      </w:r>
    </w:p>
    <w:p w14:paraId="41F2FEFD" w14:textId="77777777" w:rsidR="00A640DA" w:rsidRDefault="00000000">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2.采购代理机构信息</w:t>
      </w:r>
    </w:p>
    <w:p w14:paraId="222D0C26" w14:textId="77777777" w:rsidR="00A640DA" w:rsidRDefault="00000000">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名 称：徐州三好招标代理有限公司</w:t>
      </w:r>
    </w:p>
    <w:p w14:paraId="3537D849" w14:textId="77777777" w:rsidR="00A640DA" w:rsidRDefault="00000000">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地 址：新沂市黄山路锡沂高新区管委会东陇海科创园E308</w:t>
      </w:r>
      <w:r>
        <w:rPr>
          <w:rFonts w:ascii="仿宋" w:eastAsia="仿宋" w:hAnsi="仿宋" w:hint="eastAsia"/>
          <w:sz w:val="30"/>
          <w:szCs w:val="30"/>
        </w:rPr>
        <w:lastRenderedPageBreak/>
        <w:t>室。</w:t>
      </w:r>
    </w:p>
    <w:p w14:paraId="3A713120" w14:textId="77777777" w:rsidR="00A640DA" w:rsidRDefault="00000000">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联系方式：13585399262</w:t>
      </w:r>
    </w:p>
    <w:p w14:paraId="237672D7" w14:textId="77777777" w:rsidR="00A640DA" w:rsidRDefault="00000000">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3.项目联系方式</w:t>
      </w:r>
    </w:p>
    <w:p w14:paraId="12207042" w14:textId="77777777" w:rsidR="00A640DA" w:rsidRDefault="00000000">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项目联系人：王志伟</w:t>
      </w:r>
    </w:p>
    <w:p w14:paraId="017F58C4" w14:textId="77777777" w:rsidR="00A640DA" w:rsidRDefault="00000000">
      <w:pPr>
        <w:spacing w:line="360" w:lineRule="auto"/>
        <w:ind w:firstLineChars="200" w:firstLine="600"/>
        <w:rPr>
          <w:rFonts w:ascii="仿宋" w:eastAsia="仿宋" w:hAnsi="仿宋"/>
          <w:sz w:val="30"/>
          <w:szCs w:val="30"/>
        </w:rPr>
      </w:pPr>
      <w:r>
        <w:rPr>
          <w:rFonts w:ascii="仿宋" w:eastAsia="仿宋" w:hAnsi="仿宋" w:hint="eastAsia"/>
          <w:sz w:val="30"/>
          <w:szCs w:val="30"/>
        </w:rPr>
        <w:t>电　　 话：13585399262</w:t>
      </w:r>
    </w:p>
    <w:p w14:paraId="0D7D00F1" w14:textId="77777777" w:rsidR="00A640DA" w:rsidRDefault="00000000">
      <w:pPr>
        <w:spacing w:line="360" w:lineRule="auto"/>
        <w:ind w:firstLineChars="200" w:firstLine="600"/>
        <w:jc w:val="right"/>
        <w:rPr>
          <w:rFonts w:ascii="仿宋" w:eastAsia="仿宋" w:hAnsi="仿宋"/>
          <w:sz w:val="30"/>
          <w:szCs w:val="30"/>
        </w:rPr>
      </w:pPr>
      <w:r>
        <w:rPr>
          <w:rFonts w:ascii="仿宋" w:eastAsia="仿宋" w:hAnsi="仿宋" w:hint="eastAsia"/>
          <w:sz w:val="30"/>
          <w:szCs w:val="30"/>
        </w:rPr>
        <w:t>徐州三好招标代理有限公司</w:t>
      </w:r>
    </w:p>
    <w:p w14:paraId="1458E2CA" w14:textId="153ED95E" w:rsidR="00A640DA" w:rsidRPr="005306FA" w:rsidRDefault="00000000" w:rsidP="005306FA">
      <w:pPr>
        <w:adjustRightInd w:val="0"/>
        <w:snapToGrid w:val="0"/>
        <w:spacing w:line="360" w:lineRule="auto"/>
        <w:jc w:val="right"/>
        <w:rPr>
          <w:rFonts w:ascii="仿宋" w:eastAsia="仿宋" w:hAnsi="仿宋"/>
          <w:sz w:val="30"/>
          <w:szCs w:val="30"/>
        </w:rPr>
      </w:pPr>
      <w:r>
        <w:rPr>
          <w:rFonts w:ascii="仿宋" w:eastAsia="仿宋" w:hAnsi="仿宋" w:hint="eastAsia"/>
          <w:sz w:val="30"/>
          <w:szCs w:val="30"/>
        </w:rPr>
        <w:t>202</w:t>
      </w:r>
      <w:r w:rsidR="00D22D27">
        <w:rPr>
          <w:rFonts w:ascii="仿宋" w:eastAsia="仿宋" w:hAnsi="仿宋" w:hint="eastAsia"/>
          <w:sz w:val="30"/>
          <w:szCs w:val="30"/>
        </w:rPr>
        <w:t>3</w:t>
      </w:r>
      <w:r>
        <w:rPr>
          <w:rFonts w:ascii="仿宋" w:eastAsia="仿宋" w:hAnsi="仿宋" w:hint="eastAsia"/>
          <w:sz w:val="30"/>
          <w:szCs w:val="30"/>
        </w:rPr>
        <w:t>年</w:t>
      </w:r>
      <w:r w:rsidR="001C07C3">
        <w:rPr>
          <w:rFonts w:ascii="仿宋" w:eastAsia="仿宋" w:hAnsi="仿宋" w:hint="eastAsia"/>
          <w:sz w:val="30"/>
          <w:szCs w:val="30"/>
        </w:rPr>
        <w:t>3</w:t>
      </w:r>
      <w:r>
        <w:rPr>
          <w:rFonts w:ascii="仿宋" w:eastAsia="仿宋" w:hAnsi="仿宋" w:hint="eastAsia"/>
          <w:sz w:val="30"/>
          <w:szCs w:val="30"/>
        </w:rPr>
        <w:t>月</w:t>
      </w:r>
      <w:r w:rsidR="00A17C9E">
        <w:rPr>
          <w:rFonts w:ascii="仿宋" w:eastAsia="仿宋" w:hAnsi="仿宋" w:hint="eastAsia"/>
          <w:sz w:val="30"/>
          <w:szCs w:val="30"/>
        </w:rPr>
        <w:t>2</w:t>
      </w:r>
      <w:r w:rsidR="001C07C3">
        <w:rPr>
          <w:rFonts w:ascii="仿宋" w:eastAsia="仿宋" w:hAnsi="仿宋" w:hint="eastAsia"/>
          <w:sz w:val="30"/>
          <w:szCs w:val="30"/>
        </w:rPr>
        <w:t>0</w:t>
      </w:r>
      <w:r>
        <w:rPr>
          <w:rFonts w:ascii="仿宋" w:eastAsia="仿宋" w:hAnsi="仿宋" w:hint="eastAsia"/>
          <w:sz w:val="30"/>
          <w:szCs w:val="30"/>
        </w:rPr>
        <w:t>日</w:t>
      </w:r>
    </w:p>
    <w:sectPr w:rsidR="00A640DA" w:rsidRPr="005306F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384D6" w14:textId="77777777" w:rsidR="00C6747B" w:rsidRDefault="00C6747B">
      <w:r>
        <w:separator/>
      </w:r>
    </w:p>
  </w:endnote>
  <w:endnote w:type="continuationSeparator" w:id="0">
    <w:p w14:paraId="5882C955" w14:textId="77777777" w:rsidR="00C6747B" w:rsidRDefault="00C6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559682"/>
      <w:docPartObj>
        <w:docPartGallery w:val="AutoText"/>
      </w:docPartObj>
    </w:sdtPr>
    <w:sdtEndPr>
      <w:rPr>
        <w:rFonts w:ascii="宋体" w:eastAsia="宋体" w:hAnsi="宋体"/>
        <w:sz w:val="22"/>
        <w:szCs w:val="22"/>
      </w:rPr>
    </w:sdtEndPr>
    <w:sdtContent>
      <w:p w14:paraId="7608165B" w14:textId="77777777" w:rsidR="00A640DA" w:rsidRDefault="00000000">
        <w:pPr>
          <w:pStyle w:val="a7"/>
          <w:jc w:val="center"/>
          <w:rPr>
            <w:rFonts w:ascii="宋体" w:eastAsia="宋体" w:hAnsi="宋体"/>
            <w:sz w:val="22"/>
            <w:szCs w:val="22"/>
          </w:rPr>
        </w:pPr>
        <w:r>
          <w:rPr>
            <w:rFonts w:ascii="宋体" w:eastAsia="宋体" w:hAnsi="宋体"/>
            <w:sz w:val="22"/>
            <w:szCs w:val="22"/>
          </w:rPr>
          <w:fldChar w:fldCharType="begin"/>
        </w:r>
        <w:r>
          <w:rPr>
            <w:rFonts w:ascii="宋体" w:eastAsia="宋体" w:hAnsi="宋体"/>
            <w:sz w:val="22"/>
            <w:szCs w:val="22"/>
          </w:rPr>
          <w:instrText>PAGE   \* MERGEFORMAT</w:instrText>
        </w:r>
        <w:r>
          <w:rPr>
            <w:rFonts w:ascii="宋体" w:eastAsia="宋体" w:hAnsi="宋体"/>
            <w:sz w:val="22"/>
            <w:szCs w:val="22"/>
          </w:rPr>
          <w:fldChar w:fldCharType="separate"/>
        </w:r>
        <w:r>
          <w:rPr>
            <w:rFonts w:ascii="宋体" w:eastAsia="宋体" w:hAnsi="宋体"/>
            <w:sz w:val="22"/>
            <w:szCs w:val="22"/>
            <w:lang w:val="zh-CN"/>
          </w:rPr>
          <w:t>2</w:t>
        </w:r>
        <w:r>
          <w:rPr>
            <w:rFonts w:ascii="宋体" w:eastAsia="宋体" w:hAnsi="宋体"/>
            <w:sz w:val="22"/>
            <w:szCs w:val="22"/>
          </w:rPr>
          <w:fldChar w:fldCharType="end"/>
        </w:r>
      </w:p>
    </w:sdtContent>
  </w:sdt>
  <w:p w14:paraId="2F4E8F21" w14:textId="77777777" w:rsidR="00A640DA" w:rsidRDefault="00A640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75F8" w14:textId="77777777" w:rsidR="00C6747B" w:rsidRDefault="00C6747B">
      <w:r>
        <w:separator/>
      </w:r>
    </w:p>
  </w:footnote>
  <w:footnote w:type="continuationSeparator" w:id="0">
    <w:p w14:paraId="5C8FE464" w14:textId="77777777" w:rsidR="00C6747B" w:rsidRDefault="00C67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0NDVhMzIxNDExOWY1YmFmZjg3NDBlOTZlOTRkNDcifQ=="/>
  </w:docVars>
  <w:rsids>
    <w:rsidRoot w:val="009032D3"/>
    <w:rsid w:val="00010AB1"/>
    <w:rsid w:val="000145FD"/>
    <w:rsid w:val="00021598"/>
    <w:rsid w:val="00031945"/>
    <w:rsid w:val="00041FE7"/>
    <w:rsid w:val="00067448"/>
    <w:rsid w:val="000721DD"/>
    <w:rsid w:val="00085EA5"/>
    <w:rsid w:val="00093186"/>
    <w:rsid w:val="000959A9"/>
    <w:rsid w:val="000978C9"/>
    <w:rsid w:val="000A598E"/>
    <w:rsid w:val="000D0AA1"/>
    <w:rsid w:val="000D47BB"/>
    <w:rsid w:val="000F5F0C"/>
    <w:rsid w:val="000F6AC9"/>
    <w:rsid w:val="00104DE1"/>
    <w:rsid w:val="0012080D"/>
    <w:rsid w:val="0013426D"/>
    <w:rsid w:val="00136D4B"/>
    <w:rsid w:val="00144B56"/>
    <w:rsid w:val="001463A9"/>
    <w:rsid w:val="00154103"/>
    <w:rsid w:val="00165BE0"/>
    <w:rsid w:val="00173524"/>
    <w:rsid w:val="00180FD8"/>
    <w:rsid w:val="001826FA"/>
    <w:rsid w:val="001877AB"/>
    <w:rsid w:val="0019500B"/>
    <w:rsid w:val="0019616F"/>
    <w:rsid w:val="001A0A71"/>
    <w:rsid w:val="001A5137"/>
    <w:rsid w:val="001A6F6C"/>
    <w:rsid w:val="001A74ED"/>
    <w:rsid w:val="001B02E5"/>
    <w:rsid w:val="001B41D3"/>
    <w:rsid w:val="001C07C3"/>
    <w:rsid w:val="001C2996"/>
    <w:rsid w:val="001D4DFC"/>
    <w:rsid w:val="001E697F"/>
    <w:rsid w:val="00244764"/>
    <w:rsid w:val="0025086E"/>
    <w:rsid w:val="0025208D"/>
    <w:rsid w:val="00267AC0"/>
    <w:rsid w:val="00274F9B"/>
    <w:rsid w:val="00285C6C"/>
    <w:rsid w:val="00285F51"/>
    <w:rsid w:val="002B6F2D"/>
    <w:rsid w:val="002C5259"/>
    <w:rsid w:val="002E7F41"/>
    <w:rsid w:val="002F011B"/>
    <w:rsid w:val="002F16D9"/>
    <w:rsid w:val="0030773E"/>
    <w:rsid w:val="00323521"/>
    <w:rsid w:val="003278D5"/>
    <w:rsid w:val="00352F61"/>
    <w:rsid w:val="00375591"/>
    <w:rsid w:val="0038720F"/>
    <w:rsid w:val="003A5D0B"/>
    <w:rsid w:val="003B089B"/>
    <w:rsid w:val="003B236D"/>
    <w:rsid w:val="003B3664"/>
    <w:rsid w:val="003C2752"/>
    <w:rsid w:val="003D08CD"/>
    <w:rsid w:val="003E29AD"/>
    <w:rsid w:val="003E48BA"/>
    <w:rsid w:val="003F32BD"/>
    <w:rsid w:val="00402BBA"/>
    <w:rsid w:val="004170F6"/>
    <w:rsid w:val="00420E6D"/>
    <w:rsid w:val="00444D58"/>
    <w:rsid w:val="00447A99"/>
    <w:rsid w:val="00450A7D"/>
    <w:rsid w:val="00463134"/>
    <w:rsid w:val="00481232"/>
    <w:rsid w:val="00495D8E"/>
    <w:rsid w:val="004A0149"/>
    <w:rsid w:val="004B2F6D"/>
    <w:rsid w:val="004D05FE"/>
    <w:rsid w:val="004D49CC"/>
    <w:rsid w:val="004E452F"/>
    <w:rsid w:val="004E4CD9"/>
    <w:rsid w:val="00502FF7"/>
    <w:rsid w:val="00512C8E"/>
    <w:rsid w:val="005253B2"/>
    <w:rsid w:val="005306FA"/>
    <w:rsid w:val="00532E2D"/>
    <w:rsid w:val="00552333"/>
    <w:rsid w:val="005528D1"/>
    <w:rsid w:val="005536E5"/>
    <w:rsid w:val="0055525D"/>
    <w:rsid w:val="005658CC"/>
    <w:rsid w:val="00567A52"/>
    <w:rsid w:val="005716BB"/>
    <w:rsid w:val="00571875"/>
    <w:rsid w:val="00590E74"/>
    <w:rsid w:val="005A0764"/>
    <w:rsid w:val="005A519D"/>
    <w:rsid w:val="005B0AC0"/>
    <w:rsid w:val="005B6E06"/>
    <w:rsid w:val="005C4FB4"/>
    <w:rsid w:val="005E1034"/>
    <w:rsid w:val="006001A9"/>
    <w:rsid w:val="00615C49"/>
    <w:rsid w:val="00617487"/>
    <w:rsid w:val="006376E4"/>
    <w:rsid w:val="00646AEA"/>
    <w:rsid w:val="006505B6"/>
    <w:rsid w:val="00660707"/>
    <w:rsid w:val="006616BF"/>
    <w:rsid w:val="00667C97"/>
    <w:rsid w:val="006B2960"/>
    <w:rsid w:val="006B794F"/>
    <w:rsid w:val="006C1F4E"/>
    <w:rsid w:val="006D65B8"/>
    <w:rsid w:val="006E595B"/>
    <w:rsid w:val="00704EDE"/>
    <w:rsid w:val="0072514F"/>
    <w:rsid w:val="00725E64"/>
    <w:rsid w:val="00773214"/>
    <w:rsid w:val="00776924"/>
    <w:rsid w:val="007802C6"/>
    <w:rsid w:val="0078268A"/>
    <w:rsid w:val="00784933"/>
    <w:rsid w:val="00790448"/>
    <w:rsid w:val="00792077"/>
    <w:rsid w:val="00794952"/>
    <w:rsid w:val="0079539C"/>
    <w:rsid w:val="007A63F2"/>
    <w:rsid w:val="007B00E6"/>
    <w:rsid w:val="007D3098"/>
    <w:rsid w:val="007E6AD8"/>
    <w:rsid w:val="007E73E5"/>
    <w:rsid w:val="008019AE"/>
    <w:rsid w:val="008025B5"/>
    <w:rsid w:val="00804F44"/>
    <w:rsid w:val="00810C95"/>
    <w:rsid w:val="0082214F"/>
    <w:rsid w:val="00825AE2"/>
    <w:rsid w:val="00831B39"/>
    <w:rsid w:val="008321B9"/>
    <w:rsid w:val="00834093"/>
    <w:rsid w:val="0083434B"/>
    <w:rsid w:val="0084340D"/>
    <w:rsid w:val="00854D9E"/>
    <w:rsid w:val="008872C8"/>
    <w:rsid w:val="00895BE9"/>
    <w:rsid w:val="008A2E3E"/>
    <w:rsid w:val="008C51D8"/>
    <w:rsid w:val="009027C9"/>
    <w:rsid w:val="009032D3"/>
    <w:rsid w:val="009055C8"/>
    <w:rsid w:val="00927EA3"/>
    <w:rsid w:val="00937F77"/>
    <w:rsid w:val="009869F9"/>
    <w:rsid w:val="00995F4B"/>
    <w:rsid w:val="009A14F5"/>
    <w:rsid w:val="009A2E80"/>
    <w:rsid w:val="009A506C"/>
    <w:rsid w:val="009B369B"/>
    <w:rsid w:val="009B43CB"/>
    <w:rsid w:val="009C3366"/>
    <w:rsid w:val="009C51EA"/>
    <w:rsid w:val="009C5D16"/>
    <w:rsid w:val="009C5D5C"/>
    <w:rsid w:val="009D172D"/>
    <w:rsid w:val="009D401B"/>
    <w:rsid w:val="009F3BEC"/>
    <w:rsid w:val="009F5850"/>
    <w:rsid w:val="00A02944"/>
    <w:rsid w:val="00A062CC"/>
    <w:rsid w:val="00A10F5D"/>
    <w:rsid w:val="00A11E6D"/>
    <w:rsid w:val="00A17C9E"/>
    <w:rsid w:val="00A61E6E"/>
    <w:rsid w:val="00A640DA"/>
    <w:rsid w:val="00A8622E"/>
    <w:rsid w:val="00A90C00"/>
    <w:rsid w:val="00AA4B5E"/>
    <w:rsid w:val="00AC38D8"/>
    <w:rsid w:val="00AC7AED"/>
    <w:rsid w:val="00AD6C69"/>
    <w:rsid w:val="00AE129B"/>
    <w:rsid w:val="00B410CA"/>
    <w:rsid w:val="00B43462"/>
    <w:rsid w:val="00B43862"/>
    <w:rsid w:val="00B801DE"/>
    <w:rsid w:val="00B94426"/>
    <w:rsid w:val="00BB0754"/>
    <w:rsid w:val="00BC10D8"/>
    <w:rsid w:val="00BC399F"/>
    <w:rsid w:val="00BD468D"/>
    <w:rsid w:val="00BE7C40"/>
    <w:rsid w:val="00BF0B72"/>
    <w:rsid w:val="00C16AF6"/>
    <w:rsid w:val="00C17AFE"/>
    <w:rsid w:val="00C22518"/>
    <w:rsid w:val="00C27C47"/>
    <w:rsid w:val="00C30E02"/>
    <w:rsid w:val="00C4040A"/>
    <w:rsid w:val="00C4476B"/>
    <w:rsid w:val="00C52B9E"/>
    <w:rsid w:val="00C5482F"/>
    <w:rsid w:val="00C6208C"/>
    <w:rsid w:val="00C6747B"/>
    <w:rsid w:val="00C74DA0"/>
    <w:rsid w:val="00C84D9A"/>
    <w:rsid w:val="00CA40BA"/>
    <w:rsid w:val="00CC3CDD"/>
    <w:rsid w:val="00CD40E6"/>
    <w:rsid w:val="00CD7B1E"/>
    <w:rsid w:val="00CD7E80"/>
    <w:rsid w:val="00CF071F"/>
    <w:rsid w:val="00D01F1E"/>
    <w:rsid w:val="00D16FC8"/>
    <w:rsid w:val="00D210D9"/>
    <w:rsid w:val="00D22D27"/>
    <w:rsid w:val="00D346AB"/>
    <w:rsid w:val="00D363F1"/>
    <w:rsid w:val="00D86FC5"/>
    <w:rsid w:val="00D958B6"/>
    <w:rsid w:val="00D95B58"/>
    <w:rsid w:val="00DA0061"/>
    <w:rsid w:val="00DB59E1"/>
    <w:rsid w:val="00DC2480"/>
    <w:rsid w:val="00DC355C"/>
    <w:rsid w:val="00DC4795"/>
    <w:rsid w:val="00DD7C80"/>
    <w:rsid w:val="00DE1107"/>
    <w:rsid w:val="00DE1D5B"/>
    <w:rsid w:val="00E00EFA"/>
    <w:rsid w:val="00E01A9B"/>
    <w:rsid w:val="00E055FC"/>
    <w:rsid w:val="00E07189"/>
    <w:rsid w:val="00E20DCE"/>
    <w:rsid w:val="00E45586"/>
    <w:rsid w:val="00E5122F"/>
    <w:rsid w:val="00E528F5"/>
    <w:rsid w:val="00E61B32"/>
    <w:rsid w:val="00E637D5"/>
    <w:rsid w:val="00E80A5A"/>
    <w:rsid w:val="00E84289"/>
    <w:rsid w:val="00EA11FE"/>
    <w:rsid w:val="00ED3584"/>
    <w:rsid w:val="00EE7661"/>
    <w:rsid w:val="00EF3A0F"/>
    <w:rsid w:val="00EF5A50"/>
    <w:rsid w:val="00F00F11"/>
    <w:rsid w:val="00F0207F"/>
    <w:rsid w:val="00F214AC"/>
    <w:rsid w:val="00F33057"/>
    <w:rsid w:val="00F374D0"/>
    <w:rsid w:val="00F400A4"/>
    <w:rsid w:val="00F52D7F"/>
    <w:rsid w:val="00F5448C"/>
    <w:rsid w:val="00F5564B"/>
    <w:rsid w:val="00F55768"/>
    <w:rsid w:val="00F70015"/>
    <w:rsid w:val="00F82F75"/>
    <w:rsid w:val="00F83A10"/>
    <w:rsid w:val="00F87C13"/>
    <w:rsid w:val="00FA7A97"/>
    <w:rsid w:val="00FC6011"/>
    <w:rsid w:val="00FD269F"/>
    <w:rsid w:val="00FD7AA4"/>
    <w:rsid w:val="00FE596F"/>
    <w:rsid w:val="00FF5B46"/>
    <w:rsid w:val="2B6B2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A359"/>
  <w15:docId w15:val="{EDBF0B6A-382C-4333-80EF-6CE8AF5C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after="120"/>
      <w:ind w:leftChars="200" w:left="420"/>
    </w:pPr>
    <w:rPr>
      <w:rFonts w:ascii="Times New Roman" w:eastAsia="宋体" w:hAnsi="Times New Roman" w:cs="Times New Roman"/>
      <w:szCs w:val="24"/>
    </w:rPr>
  </w:style>
  <w:style w:type="paragraph" w:styleId="a5">
    <w:name w:val="Date"/>
    <w:basedOn w:val="a"/>
    <w:next w:val="a"/>
    <w:link w:val="a6"/>
    <w:uiPriority w:val="99"/>
    <w:semiHidden/>
    <w:unhideWhenUsed/>
    <w:pPr>
      <w:ind w:leftChars="2500" w:left="100"/>
    </w:p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eastAsia="宋体" w:hAnsiTheme="majorHAnsi" w:cstheme="majorBidi"/>
      <w:b/>
      <w:bCs/>
      <w:sz w:val="32"/>
      <w:szCs w:val="32"/>
    </w:rPr>
  </w:style>
  <w:style w:type="character" w:styleId="ad">
    <w:name w:val="Hyperlink"/>
    <w:basedOn w:val="a0"/>
    <w:uiPriority w:val="99"/>
    <w:unhideWhenUsed/>
    <w:rPr>
      <w:color w:val="0000FF" w:themeColor="hyperlink"/>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e">
    <w:name w:val="List Paragraph"/>
    <w:basedOn w:val="a"/>
    <w:uiPriority w:val="34"/>
    <w:qFormat/>
    <w:pPr>
      <w:ind w:firstLineChars="200" w:firstLine="420"/>
    </w:pPr>
  </w:style>
  <w:style w:type="character" w:customStyle="1" w:styleId="a4">
    <w:name w:val="正文文本缩进 字符"/>
    <w:basedOn w:val="a0"/>
    <w:link w:val="a3"/>
    <w:rPr>
      <w:rFonts w:ascii="Times New Roman" w:eastAsia="宋体" w:hAnsi="Times New Roman" w:cs="Times New Roman"/>
      <w:szCs w:val="24"/>
    </w:rPr>
  </w:style>
  <w:style w:type="character" w:customStyle="1" w:styleId="ac">
    <w:name w:val="标题 字符"/>
    <w:basedOn w:val="a0"/>
    <w:link w:val="ab"/>
    <w:uiPriority w:val="10"/>
    <w:rPr>
      <w:rFonts w:asciiTheme="majorHAnsi" w:eastAsia="宋体" w:hAnsiTheme="majorHAnsi" w:cstheme="majorBidi"/>
      <w:b/>
      <w:bCs/>
      <w:sz w:val="32"/>
      <w:szCs w:val="32"/>
    </w:rPr>
  </w:style>
  <w:style w:type="paragraph" w:customStyle="1" w:styleId="Default">
    <w:name w:val="Default"/>
    <w:qFormat/>
    <w:pPr>
      <w:widowControl w:val="0"/>
      <w:autoSpaceDE w:val="0"/>
      <w:autoSpaceDN w:val="0"/>
      <w:adjustRightInd w:val="0"/>
    </w:pPr>
    <w:rPr>
      <w:rFonts w:ascii="宋体" w:eastAsia="华文细黑" w:hAnsi="宋体" w:cs="宋体"/>
      <w:color w:val="000000"/>
      <w:sz w:val="24"/>
      <w:szCs w:val="24"/>
    </w:rPr>
  </w:style>
  <w:style w:type="character" w:customStyle="1" w:styleId="a6">
    <w:name w:val="日期 字符"/>
    <w:basedOn w:val="a0"/>
    <w:link w:val="a5"/>
    <w:uiPriority w:val="99"/>
    <w:semiHidden/>
  </w:style>
  <w:style w:type="paragraph" w:customStyle="1" w:styleId="21">
    <w:name w:val="列表 21"/>
    <w:basedOn w:val="a"/>
    <w:qFormat/>
    <w:pPr>
      <w:ind w:left="100" w:hanging="200"/>
    </w:pPr>
    <w:rPr>
      <w:rFonts w:ascii="Times New Roman" w:eastAsia="宋体"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Won Gavei</cp:lastModifiedBy>
  <cp:revision>211</cp:revision>
  <dcterms:created xsi:type="dcterms:W3CDTF">2021-09-24T09:46:00Z</dcterms:created>
  <dcterms:modified xsi:type="dcterms:W3CDTF">2023-03-20T03:21:00Z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F252D22291304A5599B330A2CB1B3715</vt:lpwstr>
  </property>
</Properties>
</file>